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FA7204D" w14:textId="77777777" w:rsidR="0032428C" w:rsidRDefault="0032428C">
      <w:pPr>
        <w:rPr>
          <w:rFonts w:asciiTheme="minorHAnsi" w:hAnsiTheme="minorHAnsi" w:cs="Arial"/>
          <w:sz w:val="22"/>
          <w:szCs w:val="22"/>
          <w:u w:val="single"/>
        </w:rPr>
      </w:pPr>
      <w:bookmarkStart w:id="0" w:name="_GoBack"/>
      <w:bookmarkEnd w:id="0"/>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0B5B241A"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071C9F" w:rsidRPr="00071C9F">
        <w:rPr>
          <w:rFonts w:asciiTheme="minorHAnsi" w:hAnsiTheme="minorHAnsi" w:cs="Arial"/>
          <w:sz w:val="22"/>
        </w:rPr>
        <w:t>appui à la relance du Registre des Experts et des Compétences Comoriennes (RECC) de l’Agence Comorienne de Coopération Internationale</w:t>
      </w:r>
      <w:r w:rsidR="008B42FC" w:rsidRPr="00071C9F">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54B287F8"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071C9F" w:rsidRPr="00071C9F">
        <w:rPr>
          <w:rFonts w:asciiTheme="minorHAnsi" w:hAnsiTheme="minorHAnsi" w:cs="Arial"/>
          <w:sz w:val="22"/>
        </w:rPr>
        <w:t>appui à la relance du Registre des Experts et des Compétences Comoriennes (RECC) de l’Agence Comorienne de Coopération Internationale.</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1012E61F" w14:textId="77777777" w:rsidR="00FC5BE5" w:rsidRPr="0064446E" w:rsidRDefault="0066645E" w:rsidP="00337EBD">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w:t>
      </w:r>
      <w:r w:rsidR="00421FDC" w:rsidRPr="0064446E">
        <w:rPr>
          <w:rFonts w:asciiTheme="minorHAnsi" w:hAnsiTheme="minorHAnsi" w:cs="Arial"/>
          <w:sz w:val="22"/>
        </w:rPr>
        <w:t xml:space="preserve">t sur un registre professionnel (ex : extrait Kbis pour société établie en </w:t>
      </w:r>
      <w:r w:rsidR="00C72367" w:rsidRPr="0064446E">
        <w:rPr>
          <w:rFonts w:asciiTheme="minorHAnsi" w:hAnsiTheme="minorHAnsi" w:cs="Arial"/>
          <w:sz w:val="22"/>
        </w:rPr>
        <w:t>France ou équivalent</w:t>
      </w:r>
      <w:r w:rsidR="00421FDC" w:rsidRPr="0064446E">
        <w:rPr>
          <w:rFonts w:asciiTheme="minorHAnsi" w:hAnsiTheme="minorHAnsi" w:cs="Arial"/>
          <w:sz w:val="22"/>
        </w:rPr>
        <w:t>).</w:t>
      </w:r>
    </w:p>
    <w:p w14:paraId="4012FC78" w14:textId="77777777" w:rsidR="005B33E4" w:rsidRPr="00B674D3" w:rsidRDefault="005B33E4" w:rsidP="00337EBD">
      <w:pPr>
        <w:spacing w:before="360"/>
        <w:rPr>
          <w:rFonts w:asciiTheme="minorHAnsi" w:hAnsiTheme="minorHAnsi" w:cs="Arial"/>
          <w:b/>
          <w:sz w:val="28"/>
          <w:szCs w:val="28"/>
          <w:u w:val="single"/>
        </w:rPr>
      </w:pPr>
      <w:r w:rsidRPr="00B674D3">
        <w:rPr>
          <w:rFonts w:asciiTheme="minorHAnsi" w:hAnsiTheme="minorHAnsi" w:cs="Arial"/>
          <w:b/>
          <w:sz w:val="28"/>
          <w:szCs w:val="28"/>
          <w:u w:val="single"/>
        </w:rPr>
        <w:t xml:space="preserve">VI – </w:t>
      </w:r>
      <w:r w:rsidR="00A57508" w:rsidRPr="00B674D3">
        <w:rPr>
          <w:rFonts w:asciiTheme="minorHAnsi" w:hAnsiTheme="minorHAnsi" w:cs="Arial"/>
          <w:b/>
          <w:sz w:val="28"/>
          <w:szCs w:val="28"/>
          <w:u w:val="single"/>
        </w:rPr>
        <w:t>Renseignement</w:t>
      </w:r>
      <w:r w:rsidR="003F52B1" w:rsidRPr="00B674D3">
        <w:rPr>
          <w:rFonts w:asciiTheme="minorHAnsi" w:hAnsiTheme="minorHAnsi" w:cs="Arial"/>
          <w:b/>
          <w:sz w:val="28"/>
          <w:szCs w:val="28"/>
          <w:u w:val="single"/>
        </w:rPr>
        <w:t>s</w:t>
      </w:r>
      <w:r w:rsidR="00A57508" w:rsidRPr="00B674D3">
        <w:rPr>
          <w:rFonts w:asciiTheme="minorHAnsi" w:hAnsiTheme="minorHAnsi" w:cs="Arial"/>
          <w:b/>
          <w:sz w:val="28"/>
          <w:szCs w:val="28"/>
          <w:u w:val="single"/>
        </w:rPr>
        <w:t xml:space="preserve"> relatifs à la c</w:t>
      </w:r>
      <w:r w:rsidRPr="00B674D3">
        <w:rPr>
          <w:rFonts w:asciiTheme="minorHAnsi" w:hAnsiTheme="minorHAnsi" w:cs="Arial"/>
          <w:b/>
          <w:sz w:val="28"/>
          <w:szCs w:val="28"/>
          <w:u w:val="single"/>
        </w:rPr>
        <w:t>apacité économique et financière</w:t>
      </w:r>
      <w:r w:rsidR="00A57508" w:rsidRPr="00B674D3">
        <w:rPr>
          <w:rFonts w:asciiTheme="minorHAnsi" w:hAnsiTheme="minorHAnsi" w:cs="Arial"/>
          <w:b/>
          <w:sz w:val="28"/>
          <w:szCs w:val="28"/>
          <w:u w:val="single"/>
        </w:rPr>
        <w:t xml:space="preserve"> du candidat</w:t>
      </w:r>
    </w:p>
    <w:p w14:paraId="5CCC348F" w14:textId="17538947" w:rsidR="00C43FF9" w:rsidRPr="0064446E" w:rsidRDefault="00071C9F" w:rsidP="00891B43">
      <w:pPr>
        <w:spacing w:before="120" w:line="240" w:lineRule="auto"/>
        <w:jc w:val="both"/>
        <w:rPr>
          <w:rFonts w:asciiTheme="minorHAnsi" w:hAnsiTheme="minorHAnsi" w:cs="Arial"/>
          <w:i/>
          <w:sz w:val="22"/>
        </w:rPr>
      </w:pPr>
      <w:r>
        <w:rPr>
          <w:rFonts w:asciiTheme="minorHAnsi" w:hAnsiTheme="minorHAnsi" w:cs="Arial"/>
          <w:sz w:val="22"/>
        </w:rPr>
        <w:t xml:space="preserve"> </w:t>
      </w:r>
      <w:r w:rsidR="003930DF">
        <w:rPr>
          <w:rFonts w:asciiTheme="minorHAnsi" w:hAnsiTheme="minorHAnsi" w:cs="Arial"/>
          <w:sz w:val="22"/>
        </w:rPr>
        <w:t>[</w:t>
      </w:r>
      <w:r w:rsidR="00AA5DFF" w:rsidRPr="0064446E">
        <w:rPr>
          <w:rFonts w:asciiTheme="minorHAnsi" w:hAnsiTheme="minorHAnsi" w:cs="Arial"/>
          <w:i/>
          <w:sz w:val="22"/>
        </w:rPr>
        <w:t>Sans objet</w:t>
      </w:r>
      <w:r w:rsidR="003930DF">
        <w:rPr>
          <w:rFonts w:asciiTheme="minorHAnsi" w:hAnsiTheme="minorHAnsi" w:cs="Arial"/>
          <w:sz w:val="22"/>
        </w:rPr>
        <w:t>]</w:t>
      </w:r>
    </w:p>
    <w:p w14:paraId="21094019" w14:textId="77777777" w:rsidR="008D19B9" w:rsidRDefault="005B33E4" w:rsidP="00917221">
      <w:pPr>
        <w:spacing w:before="360"/>
        <w:rPr>
          <w:rFonts w:asciiTheme="minorHAnsi" w:hAnsiTheme="minorHAnsi" w:cs="Arial"/>
          <w:b/>
          <w:sz w:val="28"/>
          <w:szCs w:val="28"/>
          <w:u w:val="single"/>
        </w:rPr>
      </w:pPr>
      <w:r w:rsidRPr="003D7B91">
        <w:rPr>
          <w:rFonts w:asciiTheme="minorHAnsi" w:hAnsiTheme="minorHAnsi" w:cs="Arial"/>
          <w:b/>
          <w:sz w:val="28"/>
          <w:szCs w:val="28"/>
          <w:u w:val="single"/>
        </w:rPr>
        <w:t xml:space="preserve">VII – </w:t>
      </w:r>
      <w:r w:rsidR="005F1C61" w:rsidRPr="003D7B91">
        <w:rPr>
          <w:rFonts w:asciiTheme="minorHAnsi" w:hAnsiTheme="minorHAnsi" w:cs="Arial"/>
          <w:b/>
          <w:sz w:val="28"/>
          <w:szCs w:val="28"/>
          <w:u w:val="single"/>
        </w:rPr>
        <w:t xml:space="preserve">Renseignements relatifs </w:t>
      </w:r>
      <w:r w:rsidR="007F584C" w:rsidRPr="003D7B91">
        <w:rPr>
          <w:rFonts w:asciiTheme="minorHAnsi" w:hAnsiTheme="minorHAnsi" w:cs="Arial"/>
          <w:b/>
          <w:sz w:val="28"/>
          <w:szCs w:val="28"/>
          <w:u w:val="single"/>
        </w:rPr>
        <w:t>aux références du candidat</w:t>
      </w:r>
      <w:r w:rsidR="007F584C">
        <w:rPr>
          <w:rFonts w:asciiTheme="minorHAnsi" w:hAnsiTheme="minorHAnsi" w:cs="Arial"/>
          <w:b/>
          <w:sz w:val="28"/>
          <w:szCs w:val="28"/>
          <w:u w:val="single"/>
        </w:rPr>
        <w:t xml:space="preserve"> </w:t>
      </w:r>
    </w:p>
    <w:p w14:paraId="659C28D8" w14:textId="5E67FC5C" w:rsidR="00D73590" w:rsidRDefault="00071C9F" w:rsidP="00D73590">
      <w:pPr>
        <w:spacing w:before="120" w:line="240" w:lineRule="auto"/>
        <w:jc w:val="both"/>
        <w:rPr>
          <w:rFonts w:asciiTheme="minorHAnsi" w:hAnsiTheme="minorHAnsi" w:cs="Arial"/>
          <w:sz w:val="22"/>
        </w:rPr>
      </w:pPr>
      <w:r>
        <w:rPr>
          <w:rFonts w:asciiTheme="minorHAnsi" w:hAnsiTheme="minorHAnsi" w:cs="Arial"/>
          <w:sz w:val="22"/>
        </w:rPr>
        <w:t xml:space="preserve"> </w:t>
      </w:r>
      <w:r w:rsidR="003930DF">
        <w:rPr>
          <w:rFonts w:asciiTheme="minorHAnsi" w:hAnsiTheme="minorHAnsi" w:cs="Arial"/>
          <w:sz w:val="22"/>
        </w:rPr>
        <w:t>[</w:t>
      </w:r>
      <w:r w:rsidR="003930DF">
        <w:rPr>
          <w:rFonts w:asciiTheme="minorHAnsi" w:hAnsiTheme="minorHAnsi" w:cs="Arial"/>
          <w:i/>
          <w:sz w:val="22"/>
        </w:rPr>
        <w:t>Sans objet</w:t>
      </w:r>
      <w:r w:rsidR="003930DF">
        <w:rPr>
          <w:rFonts w:asciiTheme="minorHAnsi" w:hAnsiTheme="minorHAnsi" w:cs="Arial"/>
          <w:sz w:val="22"/>
        </w:rPr>
        <w:t>]</w:t>
      </w:r>
      <w:r w:rsidR="00D73590">
        <w:rPr>
          <w:rFonts w:asciiTheme="minorHAnsi" w:hAnsiTheme="minorHAnsi" w:cs="Arial"/>
          <w:sz w:val="22"/>
        </w:rPr>
        <w:br w:type="page"/>
      </w:r>
    </w:p>
    <w:p w14:paraId="32D7CD7F" w14:textId="77777777" w:rsidR="008D2EC6" w:rsidRPr="00261F13" w:rsidRDefault="008D2EC6"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lastRenderedPageBreak/>
        <w:t>VIII – Preuve de la satisfaction aux obligations fiscales et sociales</w:t>
      </w:r>
    </w:p>
    <w:p w14:paraId="1BF3519D" w14:textId="77777777" w:rsidR="00915390" w:rsidRPr="00DD7FE9" w:rsidRDefault="00D762D1" w:rsidP="00891B43">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w:t>
      </w:r>
      <w:r w:rsidR="006F412D" w:rsidRPr="00891B43">
        <w:rPr>
          <w:rFonts w:asciiTheme="minorHAnsi" w:hAnsiTheme="minorHAnsi" w:cs="Arial"/>
          <w:sz w:val="22"/>
        </w:rPr>
        <w:t xml:space="preserve"> tout moyen de preuve</w:t>
      </w:r>
      <w:r w:rsidR="006F412D" w:rsidRPr="002330C6">
        <w:rPr>
          <w:rFonts w:asciiTheme="minorHAnsi" w:hAnsiTheme="minorHAnsi" w:cs="Arial"/>
          <w:sz w:val="22"/>
          <w:szCs w:val="22"/>
        </w:rPr>
        <w:t xml:space="preserve"> </w:t>
      </w:r>
      <w:r w:rsidR="002330C6" w:rsidRPr="00DD7FE9">
        <w:rPr>
          <w:rFonts w:asciiTheme="minorHAnsi" w:hAnsiTheme="minorHAnsi" w:cs="Arial"/>
          <w:i/>
          <w:color w:val="0070C0"/>
          <w:sz w:val="22"/>
        </w:rPr>
        <w:t>(</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URSSAF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 xml:space="preserve">, </w:t>
      </w:r>
      <w:r w:rsidR="00E005D3" w:rsidRPr="00DD7FE9">
        <w:rPr>
          <w:rFonts w:asciiTheme="minorHAnsi" w:hAnsiTheme="minorHAnsi" w:cs="Arial"/>
          <w:i/>
          <w:color w:val="0070C0"/>
          <w:sz w:val="22"/>
        </w:rPr>
        <w:t xml:space="preserve">dernière </w:t>
      </w:r>
      <w:r w:rsidR="002330C6" w:rsidRPr="00DD7FE9">
        <w:rPr>
          <w:rFonts w:asciiTheme="minorHAnsi" w:hAnsiTheme="minorHAnsi" w:cs="Arial"/>
          <w:i/>
          <w:color w:val="0070C0"/>
          <w:sz w:val="22"/>
        </w:rPr>
        <w:t>attestation fiscale ou équivalent</w:t>
      </w:r>
      <w:r w:rsidR="00E005D3" w:rsidRPr="00DD7FE9">
        <w:rPr>
          <w:rFonts w:asciiTheme="minorHAnsi" w:hAnsiTheme="minorHAnsi" w:cs="Arial"/>
          <w:i/>
          <w:color w:val="0070C0"/>
          <w:sz w:val="22"/>
        </w:rPr>
        <w:t xml:space="preserve"> disponible</w:t>
      </w:r>
      <w:r w:rsidR="002330C6" w:rsidRPr="00DD7FE9">
        <w:rPr>
          <w:rFonts w:asciiTheme="minorHAnsi" w:hAnsiTheme="minorHAnsi" w:cs="Arial"/>
          <w:i/>
          <w:color w:val="0070C0"/>
          <w:sz w:val="22"/>
        </w:rPr>
        <w:t>…etc.)</w:t>
      </w:r>
    </w:p>
    <w:p w14:paraId="608EAAA8" w14:textId="77777777" w:rsidR="003B7EFE" w:rsidRPr="00261F13" w:rsidRDefault="003B7EFE"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5C35D8D4" w14:textId="77777777" w:rsidR="008D2EC6" w:rsidRPr="00891B43" w:rsidRDefault="00ED6D45"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déclaration sur l’honneur relative aux critères d’exclusion et à l’absence de conflit d’intérêt fournie en </w:t>
      </w:r>
      <w:r w:rsidR="002960C1" w:rsidRPr="00891B43">
        <w:rPr>
          <w:rFonts w:asciiTheme="minorHAnsi" w:hAnsiTheme="minorHAnsi" w:cs="Arial"/>
          <w:sz w:val="22"/>
        </w:rPr>
        <w:t>A</w:t>
      </w:r>
      <w:r w:rsidR="000E00E5">
        <w:rPr>
          <w:rFonts w:asciiTheme="minorHAnsi" w:hAnsiTheme="minorHAnsi" w:cs="Arial"/>
          <w:sz w:val="22"/>
        </w:rPr>
        <w:t xml:space="preserve">nnexe </w:t>
      </w:r>
      <w:r w:rsidRPr="00891B43">
        <w:rPr>
          <w:rFonts w:asciiTheme="minorHAnsi" w:hAnsiTheme="minorHAnsi" w:cs="Arial"/>
          <w:sz w:val="22"/>
        </w:rPr>
        <w:t>au présent formulaire.</w:t>
      </w:r>
    </w:p>
    <w:p w14:paraId="18CC2924" w14:textId="77777777" w:rsidR="009C72A8" w:rsidRPr="00261F13" w:rsidRDefault="009C72A8" w:rsidP="00917221">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6B5301AC" w14:textId="77777777" w:rsidR="009C72A8" w:rsidRPr="00891B43" w:rsidRDefault="009C72A8" w:rsidP="00891B43">
      <w:pPr>
        <w:spacing w:before="120" w:line="240" w:lineRule="auto"/>
        <w:jc w:val="both"/>
        <w:rPr>
          <w:rFonts w:asciiTheme="minorHAnsi" w:hAnsiTheme="minorHAnsi" w:cs="Arial"/>
          <w:sz w:val="22"/>
        </w:rPr>
      </w:pPr>
      <w:r w:rsidRPr="00891B43">
        <w:rPr>
          <w:rFonts w:asciiTheme="minorHAnsi" w:hAnsiTheme="minorHAnsi" w:cs="Arial"/>
          <w:sz w:val="22"/>
        </w:rPr>
        <w:t>Le candidat complète</w:t>
      </w:r>
      <w:r w:rsidR="002960C1" w:rsidRPr="00891B43">
        <w:rPr>
          <w:rFonts w:asciiTheme="minorHAnsi" w:hAnsiTheme="minorHAnsi" w:cs="Arial"/>
          <w:sz w:val="22"/>
        </w:rPr>
        <w:t xml:space="preserve">, date et signe la </w:t>
      </w:r>
      <w:r w:rsidR="00891B43">
        <w:rPr>
          <w:rFonts w:asciiTheme="minorHAnsi" w:hAnsiTheme="minorHAnsi" w:cs="Arial"/>
          <w:sz w:val="22"/>
        </w:rPr>
        <w:t>« </w:t>
      </w:r>
      <w:r w:rsidR="002960C1" w:rsidRPr="00891B43">
        <w:rPr>
          <w:rFonts w:asciiTheme="minorHAnsi" w:hAnsiTheme="minorHAnsi" w:cs="Arial"/>
          <w:sz w:val="22"/>
        </w:rPr>
        <w:t>fiche d’identité tiers</w:t>
      </w:r>
      <w:r w:rsidR="00891B43">
        <w:rPr>
          <w:rFonts w:asciiTheme="minorHAnsi" w:hAnsiTheme="minorHAnsi" w:cs="Arial"/>
          <w:sz w:val="22"/>
        </w:rPr>
        <w:t> »</w:t>
      </w:r>
      <w:r w:rsidR="002960C1" w:rsidRPr="00891B43">
        <w:rPr>
          <w:rFonts w:asciiTheme="minorHAnsi" w:hAnsiTheme="minorHAnsi" w:cs="Arial"/>
          <w:sz w:val="22"/>
        </w:rPr>
        <w:t xml:space="preserve"> fournie en Annexe et join</w:t>
      </w:r>
      <w:r w:rsidR="00BC540C" w:rsidRPr="00891B43">
        <w:rPr>
          <w:rFonts w:asciiTheme="minorHAnsi" w:hAnsiTheme="minorHAnsi" w:cs="Arial"/>
          <w:sz w:val="22"/>
        </w:rPr>
        <w:t>t</w:t>
      </w:r>
      <w:r w:rsidR="002960C1" w:rsidRPr="00891B43">
        <w:rPr>
          <w:rFonts w:asciiTheme="minorHAnsi" w:hAnsiTheme="minorHAnsi" w:cs="Arial"/>
          <w:sz w:val="22"/>
        </w:rPr>
        <w:t xml:space="preserve"> impérativement un relevé d'identité bancaire</w:t>
      </w:r>
      <w:r w:rsidR="0099446B" w:rsidRPr="00891B43">
        <w:rPr>
          <w:rFonts w:asciiTheme="minorHAnsi" w:hAnsiTheme="minorHAnsi" w:cs="Arial"/>
          <w:sz w:val="22"/>
        </w:rPr>
        <w:t xml:space="preserve"> (RIB)</w:t>
      </w:r>
      <w:r w:rsidR="00BC540C" w:rsidRPr="00891B43">
        <w:rPr>
          <w:rFonts w:asciiTheme="minorHAnsi" w:hAnsiTheme="minorHAnsi" w:cs="Arial"/>
          <w:sz w:val="22"/>
        </w:rPr>
        <w:t>.</w:t>
      </w:r>
    </w:p>
    <w:p w14:paraId="6A741B25" w14:textId="77777777" w:rsidR="00DD7FE9" w:rsidRDefault="00BC540C" w:rsidP="00DD7FE9">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relevé d'identité bancaire. Dans ce cas, le candidat fait également signer la </w:t>
      </w:r>
      <w:r w:rsidR="00DD7FE9">
        <w:rPr>
          <w:rFonts w:asciiTheme="minorHAnsi" w:hAnsiTheme="minorHAnsi" w:cs="Arial"/>
          <w:sz w:val="22"/>
        </w:rPr>
        <w:t>« </w:t>
      </w:r>
      <w:r w:rsidRPr="00891B43">
        <w:rPr>
          <w:rFonts w:asciiTheme="minorHAnsi" w:hAnsiTheme="minorHAnsi" w:cs="Arial"/>
          <w:sz w:val="22"/>
        </w:rPr>
        <w:t>Fiche d’identité tiers</w:t>
      </w:r>
      <w:r w:rsidR="00DD7FE9">
        <w:rPr>
          <w:rFonts w:asciiTheme="minorHAnsi" w:hAnsiTheme="minorHAnsi" w:cs="Arial"/>
          <w:sz w:val="22"/>
        </w:rPr>
        <w:t> »</w:t>
      </w:r>
      <w:r w:rsidRPr="00891B43">
        <w:rPr>
          <w:rFonts w:asciiTheme="minorHAnsi" w:hAnsiTheme="minorHAnsi" w:cs="Arial"/>
          <w:sz w:val="22"/>
        </w:rPr>
        <w:t xml:space="preserve"> par l'établissement bancaire.</w:t>
      </w: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BE9CC2C" w14:textId="77777777" w:rsidR="00426657" w:rsidRPr="00891B43" w:rsidRDefault="00426657" w:rsidP="00891B43">
      <w:pPr>
        <w:spacing w:before="120" w:line="240" w:lineRule="auto"/>
        <w:jc w:val="both"/>
        <w:rPr>
          <w:rFonts w:asciiTheme="minorHAnsi" w:hAnsiTheme="minorHAnsi" w:cs="Arial"/>
          <w:sz w:val="22"/>
        </w:rPr>
      </w:pPr>
    </w:p>
    <w:p w14:paraId="534AB9A8" w14:textId="77777777" w:rsidR="007008A4" w:rsidRDefault="007008A4">
      <w:pPr>
        <w:spacing w:line="240" w:lineRule="auto"/>
        <w:rPr>
          <w:rFonts w:asciiTheme="minorHAnsi" w:eastAsia="Times New Roman" w:hAnsiTheme="minorHAnsi"/>
          <w:szCs w:val="22"/>
        </w:rPr>
      </w:pPr>
    </w:p>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6E2D6BE6" w:rsidR="00BB0798" w:rsidRPr="00BB0798" w:rsidRDefault="00BB0798" w:rsidP="00071C9F">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 xml:space="preserve">Objet du contrat : </w:t>
      </w:r>
      <w:r w:rsidR="00071C9F" w:rsidRPr="00071C9F">
        <w:rPr>
          <w:rFonts w:asciiTheme="minorHAnsi" w:hAnsiTheme="minorHAnsi" w:cs="Arial"/>
          <w:sz w:val="22"/>
        </w:rPr>
        <w:t>appui à la relance du Registre des Experts et des Compétences Comoriennes (RECC) de l’Agence Comorienne de Coopération Internationale.</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 xml:space="preserve">(Autoentrepreneur, entreprise individuelle, SA, SARL, EURL, association, établissement public, etc.) </w:t>
      </w:r>
      <w:r w:rsidR="00E72606" w:rsidRPr="001C3795">
        <w:rPr>
          <w:rFonts w:ascii="Calibri" w:hAnsi="Calibri"/>
          <w:sz w:val="22"/>
          <w:szCs w:val="22"/>
        </w:rPr>
        <w:t xml:space="preserv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r w:rsidRPr="00BB0798">
        <w:rPr>
          <w:rFonts w:ascii="Calibri" w:hAnsi="Calibri"/>
          <w:sz w:val="22"/>
          <w:szCs w:val="22"/>
        </w:rPr>
        <w:t>agissant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r w:rsidRPr="00BB0798">
        <w:rPr>
          <w:rFonts w:ascii="Calibri" w:hAnsi="Calibri"/>
          <w:sz w:val="22"/>
          <w:szCs w:val="22"/>
        </w:rPr>
        <w:t>ou</w:t>
      </w:r>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r w:rsidRPr="00BB0798">
        <w:rPr>
          <w:rFonts w:ascii="Calibri" w:hAnsi="Calibri"/>
          <w:sz w:val="22"/>
          <w:szCs w:val="22"/>
        </w:rPr>
        <w:t>agissant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r w:rsidRPr="00BB0798">
        <w:rPr>
          <w:rFonts w:ascii="Calibri" w:hAnsi="Calibri"/>
          <w:sz w:val="22"/>
          <w:szCs w:val="22"/>
        </w:rPr>
        <w:t>déclare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sz w:val="22"/>
          <w:szCs w:val="22"/>
        </w:rPr>
        <w:t>qu’il/qu’elle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 xml:space="preserve">qu’il/qu’elle n’est pas soumis(e) à une procédure de redressement judiciaire (ou à une procédure équivalente régie par un droit étranger) et ne bénéficie pas d'un plan de redressement ou ne justifie pas avoir été habilité à poursuivre ses activités pendant la durée </w:t>
      </w:r>
      <w:r w:rsidRPr="00F42D93">
        <w:rPr>
          <w:rFonts w:ascii="Calibri" w:hAnsi="Calibri"/>
          <w:noProof/>
          <w:sz w:val="22"/>
          <w:szCs w:val="22"/>
        </w:rPr>
        <w:lastRenderedPageBreak/>
        <w:t>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D847FB">
        <w:rPr>
          <w:rFonts w:ascii="Calibri" w:hAnsi="Calibri"/>
          <w:sz w:val="22"/>
          <w:szCs w:val="22"/>
        </w:rPr>
        <w:t>a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r w:rsidRPr="00BB0798">
        <w:rPr>
          <w:rFonts w:ascii="Calibri" w:hAnsi="Calibri"/>
          <w:sz w:val="22"/>
          <w:szCs w:val="22"/>
        </w:rPr>
        <w:t>déclare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fera connaître, sans délai, au pouvoir adjudicateur toute situation constitutive d'un conflit d'intérêts ou susceptible de conduire à un conflit d'intérêts;</w:t>
      </w:r>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r w:rsidRPr="001C3795">
        <w:rPr>
          <w:rFonts w:ascii="Calibri" w:hAnsi="Calibri"/>
          <w:sz w:val="22"/>
          <w:szCs w:val="22"/>
        </w:rPr>
        <w:t>n'a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marché;</w:t>
      </w:r>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r w:rsidRPr="001C3795">
        <w:rPr>
          <w:rFonts w:ascii="Calibri" w:hAnsi="Calibri"/>
          <w:sz w:val="22"/>
          <w:szCs w:val="22"/>
        </w:rPr>
        <w:t>a fourni des renseignements exacts, sincères et complets au pouvoir adjudicateur dans le cadre de la présente procédure de passation de marché;</w:t>
      </w:r>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reconnaît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r w:rsidRPr="00BB0798">
        <w:rPr>
          <w:rFonts w:ascii="Calibri" w:hAnsi="Calibri"/>
          <w:sz w:val="22"/>
          <w:szCs w:val="22"/>
        </w:rPr>
        <w:t>d</w:t>
      </w:r>
      <w:r w:rsidRPr="00BB0798">
        <w:rPr>
          <w:rFonts w:ascii="Calibri" w:hAnsi="Calibri"/>
          <w:noProof/>
          <w:sz w:val="22"/>
          <w:szCs w:val="22"/>
        </w:rPr>
        <w:t>éclare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r w:rsidRPr="00BB0798">
        <w:rPr>
          <w:rFonts w:ascii="Calibri" w:hAnsi="Calibri"/>
          <w:sz w:val="22"/>
        </w:rPr>
        <w:t xml:space="preserve">n’acquière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r w:rsidRPr="00BB0798">
        <w:rPr>
          <w:rFonts w:ascii="Calibri" w:hAnsi="Calibri" w:cs="Calibri"/>
          <w:sz w:val="22"/>
          <w:szCs w:val="22"/>
        </w:rPr>
        <w:t>ne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ci-dessous:</w:t>
      </w:r>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r w:rsidRPr="00BB0798">
        <w:rPr>
          <w:rFonts w:ascii="Calibri" w:hAnsi="Calibri" w:cs="Calibri"/>
          <w:sz w:val="22"/>
          <w:szCs w:val="22"/>
        </w:rPr>
        <w:t xml:space="preserve">pour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r w:rsidRPr="00BB0798">
        <w:rPr>
          <w:rFonts w:ascii="Calibri" w:hAnsi="Calibri" w:cs="Calibri"/>
          <w:sz w:val="22"/>
          <w:szCs w:val="22"/>
        </w:rPr>
        <w:t xml:space="preserve">pour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r w:rsidRPr="00BB0798">
        <w:rPr>
          <w:rFonts w:ascii="Calibri" w:eastAsia="Calibri" w:hAnsi="Calibri" w:cs="Calibri"/>
          <w:sz w:val="22"/>
          <w:szCs w:val="22"/>
          <w:lang w:eastAsia="en-US"/>
        </w:rPr>
        <w:t>n’est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2016AE"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00BB0798"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reconnait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r w:rsidRPr="00BB0798">
        <w:rPr>
          <w:rFonts w:ascii="Calibri" w:hAnsi="Calibri"/>
          <w:sz w:val="22"/>
          <w:szCs w:val="22"/>
        </w:rPr>
        <w:t>s’engage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r w:rsidRPr="00BB0798">
        <w:rPr>
          <w:rFonts w:ascii="Calibri" w:hAnsi="Calibri"/>
          <w:sz w:val="22"/>
          <w:szCs w:val="22"/>
        </w:rPr>
        <w:t>déclare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r w:rsidRPr="00BB0798">
              <w:rPr>
                <w:rFonts w:ascii="Calibri" w:eastAsia="Times New Roman" w:hAnsi="Calibri"/>
                <w:i/>
                <w:sz w:val="18"/>
                <w:szCs w:val="22"/>
              </w:rPr>
              <w:t>ans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8pt;height:670.05pt" o:ole="">
            <v:imagedata r:id="rId22" o:title=""/>
          </v:shape>
          <o:OLEObject Type="Embed" ProgID="Excel.Sheet.12" ShapeID="_x0000_i1025" DrawAspect="Content" ObjectID="_1822551092"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A3B37F5" w14:textId="77777777" w:rsidR="002016AE" w:rsidRDefault="002016AE">
      <w:r>
        <w:separator/>
      </w:r>
    </w:p>
  </w:endnote>
  <w:endnote w:type="continuationSeparator" w:id="0">
    <w:p w14:paraId="1B0D4FAD" w14:textId="77777777" w:rsidR="002016AE" w:rsidRDefault="002016A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2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Theme="minorHAnsi" w:hAnsiTheme="minorHAnsi"/>
        <w:sz w:val="22"/>
        <w:szCs w:val="22"/>
      </w:rPr>
      <w:id w:val="-2114041890"/>
      <w:docPartObj>
        <w:docPartGallery w:val="Page Numbers (Bottom of Page)"/>
        <w:docPartUnique/>
      </w:docPartObj>
    </w:sdtPr>
    <w:sdtEndPr/>
    <w:sdtContent>
      <w:sdt>
        <w:sdtPr>
          <w:rPr>
            <w:rFonts w:asciiTheme="minorHAnsi" w:hAnsiTheme="minorHAnsi"/>
            <w:sz w:val="22"/>
            <w:szCs w:val="22"/>
          </w:rPr>
          <w:id w:val="1994363638"/>
          <w:docPartObj>
            <w:docPartGallery w:val="Page Numbers (Top of Page)"/>
            <w:docPartUnique/>
          </w:docPartObj>
        </w:sdtPr>
        <w:sdtEnd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0202F71F"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70B4D">
              <w:rPr>
                <w:rFonts w:asciiTheme="minorHAnsi" w:hAnsiTheme="minorHAnsi"/>
                <w:b/>
                <w:bCs/>
                <w:noProof/>
                <w:sz w:val="22"/>
                <w:szCs w:val="22"/>
              </w:rPr>
              <w:t>5</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70B4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EndPr/>
                    <w:sdtContent>
                      <w:sdt>
                        <w:sdtPr>
                          <w:rPr>
                            <w:rFonts w:asciiTheme="minorHAnsi" w:hAnsiTheme="minorHAnsi"/>
                            <w:sz w:val="22"/>
                            <w:szCs w:val="22"/>
                            <w:u w:val="single"/>
                          </w:rPr>
                          <w:id w:val="860082579"/>
                          <w:docPartObj>
                            <w:docPartGallery w:val="Page Numbers (Top of Page)"/>
                            <w:docPartUnique/>
                          </w:docPartObj>
                        </w:sdtPr>
                        <w:sdtEnd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2235E2EA"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70B4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70B4D">
                              <w:rPr>
                                <w:rFonts w:asciiTheme="minorHAnsi" w:hAnsiTheme="minorHAnsi"/>
                                <w:b/>
                                <w:bCs/>
                                <w:noProof/>
                                <w:sz w:val="22"/>
                                <w:szCs w:val="22"/>
                              </w:rPr>
                              <w:t>6</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EndPr/>
    <w:sdtContent>
      <w:sdt>
        <w:sdtPr>
          <w:rPr>
            <w:rFonts w:ascii="Calibri" w:eastAsia="Times New Roman" w:hAnsi="Calibri"/>
            <w:sz w:val="22"/>
            <w:szCs w:val="22"/>
            <w:u w:val="single"/>
            <w:lang w:val="en-GB" w:eastAsia="en-GB"/>
          </w:rPr>
          <w:id w:val="766664885"/>
          <w:docPartObj>
            <w:docPartGallery w:val="Page Numbers (Top of Page)"/>
            <w:docPartUnique/>
          </w:docPartObj>
        </w:sdtPr>
        <w:sdtEnd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58533603"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F70B4D">
              <w:rPr>
                <w:rFonts w:ascii="Calibri" w:eastAsia="Times New Roman" w:hAnsi="Calibri"/>
                <w:b/>
                <w:bCs/>
                <w:noProof/>
                <w:sz w:val="22"/>
                <w:szCs w:val="22"/>
                <w:lang w:eastAsia="en-GB"/>
              </w:rPr>
              <w:t>3</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F70B4D">
              <w:rPr>
                <w:rFonts w:ascii="Calibri" w:eastAsia="Times New Roman" w:hAnsi="Calibri"/>
                <w:b/>
                <w:bCs/>
                <w:noProof/>
                <w:sz w:val="22"/>
                <w:szCs w:val="22"/>
                <w:lang w:eastAsia="en-GB"/>
              </w:rPr>
              <w:t>6</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rPr>
        <w:rFonts w:ascii="Calibri" w:hAnsi="Calibri"/>
        <w:sz w:val="18"/>
      </w:rPr>
      <w:id w:val="1814838203"/>
      <w:docPartObj>
        <w:docPartGallery w:val="Page Numbers (Bottom of Page)"/>
        <w:docPartUnique/>
      </w:docPartObj>
    </w:sdtPr>
    <w:sdtEndPr/>
    <w:sdtContent>
      <w:sdt>
        <w:sdtPr>
          <w:rPr>
            <w:rFonts w:ascii="Calibri" w:hAnsi="Calibri"/>
            <w:sz w:val="18"/>
          </w:rPr>
          <w:id w:val="-1131711518"/>
          <w:docPartObj>
            <w:docPartGallery w:val="Page Numbers (Top of Page)"/>
            <w:docPartUnique/>
          </w:docPartObj>
        </w:sdtPr>
        <w:sdtEndPr/>
        <w:sdtContent>
          <w:sdt>
            <w:sdtPr>
              <w:rPr>
                <w:rFonts w:ascii="Calibri" w:hAnsi="Calibri"/>
                <w:sz w:val="22"/>
                <w:szCs w:val="22"/>
              </w:rPr>
              <w:id w:val="185258728"/>
              <w:docPartObj>
                <w:docPartGallery w:val="Page Numbers (Bottom of Page)"/>
                <w:docPartUnique/>
              </w:docPartObj>
            </w:sdtPr>
            <w:sdtEndPr/>
            <w:sdtContent>
              <w:sdt>
                <w:sdtPr>
                  <w:rPr>
                    <w:rFonts w:ascii="Calibri" w:hAnsi="Calibri"/>
                    <w:sz w:val="22"/>
                    <w:szCs w:val="22"/>
                  </w:rPr>
                  <w:id w:val="1842043025"/>
                  <w:docPartObj>
                    <w:docPartGallery w:val="Page Numbers (Top of Page)"/>
                    <w:docPartUnique/>
                  </w:docPartObj>
                </w:sdtPr>
                <w:sdtEndPr/>
                <w:sdtContent>
                  <w:sdt>
                    <w:sdtPr>
                      <w:rPr>
                        <w:rFonts w:asciiTheme="minorHAnsi" w:hAnsiTheme="minorHAnsi"/>
                        <w:sz w:val="22"/>
                        <w:szCs w:val="22"/>
                      </w:rPr>
                      <w:id w:val="-1080295679"/>
                      <w:docPartObj>
                        <w:docPartGallery w:val="Page Numbers (Bottom of Page)"/>
                        <w:docPartUnique/>
                      </w:docPartObj>
                    </w:sdtPr>
                    <w:sdtEndPr/>
                    <w:sdtContent>
                      <w:sdt>
                        <w:sdtPr>
                          <w:rPr>
                            <w:rFonts w:asciiTheme="minorHAnsi" w:hAnsiTheme="minorHAnsi"/>
                            <w:sz w:val="22"/>
                            <w:szCs w:val="22"/>
                          </w:rPr>
                          <w:id w:val="1036781269"/>
                          <w:docPartObj>
                            <w:docPartGallery w:val="Page Numbers (Top of Page)"/>
                            <w:docPartUnique/>
                          </w:docPartObj>
                        </w:sdtPr>
                        <w:sdtEnd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366B4DC5"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F70B4D">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F70B4D">
                              <w:rPr>
                                <w:rFonts w:asciiTheme="minorHAnsi" w:hAnsiTheme="minorHAnsi"/>
                                <w:b/>
                                <w:bCs/>
                                <w:noProof/>
                                <w:sz w:val="22"/>
                                <w:szCs w:val="22"/>
                              </w:rPr>
                              <w:t>6</w:t>
                            </w:r>
                            <w:r>
                              <w:rPr>
                                <w:rFonts w:asciiTheme="minorHAnsi" w:hAnsiTheme="minorHAnsi"/>
                                <w:b/>
                                <w:bCs/>
                                <w:sz w:val="22"/>
                                <w:szCs w:val="22"/>
                              </w:rPr>
                              <w:fldChar w:fldCharType="end"/>
                            </w:r>
                          </w:p>
                        </w:sdtContent>
                      </w:sdt>
                    </w:sdtContent>
                  </w:sdt>
                  <w:p w14:paraId="5CDA307D" w14:textId="77777777" w:rsidR="005E2CD1" w:rsidRPr="00442AC9" w:rsidRDefault="002016AE"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D277ED7" w14:textId="77777777" w:rsidR="002016AE" w:rsidRDefault="002016AE">
      <w:r>
        <w:separator/>
      </w:r>
    </w:p>
  </w:footnote>
  <w:footnote w:type="continuationSeparator" w:id="0">
    <w:p w14:paraId="579A220B" w14:textId="77777777" w:rsidR="002016AE" w:rsidRDefault="002016AE">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A80A06" w14:textId="77777777" w:rsidR="00924936" w:rsidRDefault="00924936" w:rsidP="00924936">
    <w:pPr>
      <w:pStyle w:val="En-tte"/>
      <w:rPr>
        <w:rFonts w:asciiTheme="minorHAnsi" w:hAnsiTheme="minorHAnsi" w:cs="Arial"/>
        <w:sz w:val="24"/>
      </w:rPr>
    </w:pPr>
    <w:r>
      <w:rPr>
        <w:noProof/>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AB3A9" w14:textId="77777777" w:rsidR="00701433" w:rsidRDefault="00806E2A">
    <w:pPr>
      <w:pStyle w:val="En-tte"/>
    </w:pPr>
    <w:r w:rsidRPr="001C1FC5">
      <w:rPr>
        <w:rFonts w:eastAsia="Times New Roman" w:cs="Arial"/>
        <w:noProof/>
        <w:sz w:val="16"/>
        <w:szCs w:val="16"/>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6623A2B" w14:textId="77777777" w:rsidR="00E55350" w:rsidRDefault="00E55350" w:rsidP="00E55350">
    <w:pPr>
      <w:pStyle w:val="En-tte"/>
      <w:rPr>
        <w:rFonts w:asciiTheme="minorHAnsi" w:hAnsiTheme="minorHAnsi" w:cs="Arial"/>
        <w:sz w:val="24"/>
      </w:rPr>
    </w:pPr>
    <w:r>
      <w:rPr>
        <w:noProof/>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 w:numId="2">
    <w:abstractNumId w:val="10"/>
  </w:num>
  <w:num w:numId="3">
    <w:abstractNumId w:val="30"/>
  </w:num>
  <w:num w:numId="4">
    <w:abstractNumId w:val="6"/>
  </w:num>
  <w:num w:numId="5">
    <w:abstractNumId w:val="25"/>
  </w:num>
  <w:num w:numId="6">
    <w:abstractNumId w:val="11"/>
  </w:num>
  <w:num w:numId="7">
    <w:abstractNumId w:val="21"/>
  </w:num>
  <w:num w:numId="8">
    <w:abstractNumId w:val="31"/>
  </w:num>
  <w:num w:numId="9">
    <w:abstractNumId w:val="16"/>
  </w:num>
  <w:num w:numId="10">
    <w:abstractNumId w:val="34"/>
  </w:num>
  <w:num w:numId="11">
    <w:abstractNumId w:val="3"/>
  </w:num>
  <w:num w:numId="12">
    <w:abstractNumId w:val="15"/>
  </w:num>
  <w:num w:numId="13">
    <w:abstractNumId w:val="33"/>
  </w:num>
  <w:num w:numId="14">
    <w:abstractNumId w:val="29"/>
  </w:num>
  <w:num w:numId="15">
    <w:abstractNumId w:val="38"/>
  </w:num>
  <w:num w:numId="16">
    <w:abstractNumId w:val="4"/>
  </w:num>
  <w:num w:numId="17">
    <w:abstractNumId w:val="27"/>
  </w:num>
  <w:num w:numId="18">
    <w:abstractNumId w:val="23"/>
  </w:num>
  <w:num w:numId="19">
    <w:abstractNumId w:val="17"/>
  </w:num>
  <w:num w:numId="20">
    <w:abstractNumId w:val="9"/>
  </w:num>
  <w:num w:numId="21">
    <w:abstractNumId w:val="7"/>
  </w:num>
  <w:num w:numId="22">
    <w:abstractNumId w:val="41"/>
  </w:num>
  <w:num w:numId="23">
    <w:abstractNumId w:val="1"/>
  </w:num>
  <w:num w:numId="24">
    <w:abstractNumId w:val="18"/>
  </w:num>
  <w:num w:numId="25">
    <w:abstractNumId w:val="39"/>
  </w:num>
  <w:num w:numId="26">
    <w:abstractNumId w:val="19"/>
  </w:num>
  <w:num w:numId="27">
    <w:abstractNumId w:val="44"/>
  </w:num>
  <w:num w:numId="28">
    <w:abstractNumId w:val="36"/>
  </w:num>
  <w:num w:numId="29">
    <w:abstractNumId w:val="40"/>
  </w:num>
  <w:num w:numId="30">
    <w:abstractNumId w:val="13"/>
  </w:num>
  <w:num w:numId="31">
    <w:abstractNumId w:val="28"/>
  </w:num>
  <w:num w:numId="32">
    <w:abstractNumId w:val="32"/>
  </w:num>
  <w:num w:numId="33">
    <w:abstractNumId w:val="37"/>
  </w:num>
  <w:num w:numId="34">
    <w:abstractNumId w:val="35"/>
  </w:num>
  <w:num w:numId="35">
    <w:abstractNumId w:val="14"/>
  </w:num>
  <w:num w:numId="36">
    <w:abstractNumId w:val="43"/>
  </w:num>
  <w:num w:numId="37">
    <w:abstractNumId w:val="22"/>
  </w:num>
  <w:num w:numId="38">
    <w:abstractNumId w:val="24"/>
  </w:num>
  <w:num w:numId="39">
    <w:abstractNumId w:val="20"/>
  </w:num>
  <w:num w:numId="40">
    <w:abstractNumId w:val="5"/>
  </w:num>
  <w:num w:numId="41">
    <w:abstractNumId w:val="26"/>
  </w:num>
  <w:num w:numId="42">
    <w:abstractNumId w:val="39"/>
  </w:num>
  <w:num w:numId="43">
    <w:abstractNumId w:val="32"/>
  </w:num>
  <w:num w:numId="44">
    <w:abstractNumId w:val="22"/>
    <w:lvlOverride w:ilvl="0">
      <w:startOverride w:val="1"/>
    </w:lvlOverride>
    <w:lvlOverride w:ilvl="1"/>
    <w:lvlOverride w:ilvl="2"/>
    <w:lvlOverride w:ilvl="3"/>
    <w:lvlOverride w:ilvl="4"/>
    <w:lvlOverride w:ilvl="5"/>
    <w:lvlOverride w:ilvl="6"/>
    <w:lvlOverride w:ilvl="7"/>
    <w:lvlOverride w:ilvl="8"/>
  </w:num>
  <w:num w:numId="45">
    <w:abstractNumId w:val="42"/>
    <w:lvlOverride w:ilvl="0">
      <w:startOverride w:val="1"/>
    </w:lvlOverride>
    <w:lvlOverride w:ilvl="1"/>
    <w:lvlOverride w:ilvl="2"/>
    <w:lvlOverride w:ilvl="3"/>
    <w:lvlOverride w:ilvl="4"/>
    <w:lvlOverride w:ilvl="5"/>
    <w:lvlOverride w:ilvl="6"/>
    <w:lvlOverride w:ilvl="7"/>
    <w:lvlOverride w:ilvl="8"/>
  </w:num>
  <w:num w:numId="46">
    <w:abstractNumId w:val="8"/>
    <w:lvlOverride w:ilvl="0">
      <w:startOverride w:val="1"/>
    </w:lvlOverride>
    <w:lvlOverride w:ilvl="1"/>
    <w:lvlOverride w:ilvl="2"/>
    <w:lvlOverride w:ilvl="3"/>
    <w:lvlOverride w:ilvl="4"/>
    <w:lvlOverride w:ilvl="5"/>
    <w:lvlOverride w:ilvl="6"/>
    <w:lvlOverride w:ilvl="7"/>
    <w:lvlOverride w:ilvl="8"/>
  </w:num>
  <w:num w:numId="47">
    <w:abstractNumId w:val="24"/>
  </w:num>
  <w:num w:numId="48">
    <w:abstractNumId w:val="8"/>
  </w:num>
  <w:num w:numId="49">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activeWritingStyle w:appName="MSWord" w:lang="fr-FR" w:vendorID="64" w:dllVersion="131078" w:nlCheck="1" w:checkStyle="0"/>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49"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265D"/>
    <w:rsid w:val="00053EA8"/>
    <w:rsid w:val="00054C04"/>
    <w:rsid w:val="0005711F"/>
    <w:rsid w:val="000603AA"/>
    <w:rsid w:val="00060DC4"/>
    <w:rsid w:val="000631E1"/>
    <w:rsid w:val="000646D2"/>
    <w:rsid w:val="00064B06"/>
    <w:rsid w:val="00065A8B"/>
    <w:rsid w:val="00071173"/>
    <w:rsid w:val="00071C9F"/>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16AE"/>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6A53"/>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2330"/>
    <w:rsid w:val="00AF2A06"/>
    <w:rsid w:val="00AF307E"/>
    <w:rsid w:val="00AF33C4"/>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74AA"/>
    <w:rsid w:val="00B37F93"/>
    <w:rsid w:val="00B42CE3"/>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0B4D"/>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fill="f" fillcolor="white" stroke="f">
      <v:fill color="white" on="f"/>
      <v:stroke on="f"/>
      <o:colormru v:ext="edit" colors="#00005c,#140546"/>
    </o:shapedefaults>
    <o:shapelayout v:ext="edit">
      <o:idmap v:ext="edit" data="1"/>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Feuille_de_calcul_Microsoft_Excel.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BEFEAE4-AC0C-4E58-B621-9AB815926CA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Template>
  <TotalTime>0</TotalTime>
  <Pages>6</Pages>
  <Words>1524</Words>
  <Characters>8382</Characters>
  <Application>Microsoft Office Word</Application>
  <DocSecurity>0</DocSecurity>
  <Lines>69</Lines>
  <Paragraphs>19</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9887</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Sonia Maoulida</cp:lastModifiedBy>
  <cp:revision>2</cp:revision>
  <cp:lastPrinted>2016-03-24T23:23:00Z</cp:lastPrinted>
  <dcterms:created xsi:type="dcterms:W3CDTF">2025-10-21T08:25:00Z</dcterms:created>
  <dcterms:modified xsi:type="dcterms:W3CDTF">2025-10-21T08:25:00Z</dcterms:modified>
</cp:coreProperties>
</file>